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435CD" w14:textId="77777777" w:rsidR="00AA62A1" w:rsidRPr="006949E5" w:rsidRDefault="00000000">
      <w:pPr>
        <w:widowControl w:val="0"/>
        <w:spacing w:line="240" w:lineRule="auto"/>
        <w:rPr>
          <w:b/>
          <w:i/>
          <w:iCs/>
          <w:sz w:val="30"/>
          <w:szCs w:val="30"/>
        </w:rPr>
      </w:pPr>
      <w:r w:rsidRPr="006949E5">
        <w:rPr>
          <w:b/>
          <w:i/>
          <w:iCs/>
          <w:color w:val="980000"/>
          <w:sz w:val="20"/>
          <w:szCs w:val="20"/>
        </w:rPr>
        <w:t xml:space="preserve">This tool, downloaded from the </w:t>
      </w:r>
      <w:hyperlink r:id="rId5">
        <w:r w:rsidR="00AA62A1" w:rsidRPr="006949E5">
          <w:rPr>
            <w:b/>
            <w:i/>
            <w:iCs/>
            <w:color w:val="1155CC"/>
            <w:sz w:val="20"/>
            <w:szCs w:val="20"/>
            <w:u w:val="single"/>
          </w:rPr>
          <w:t>BEAM Exchange</w:t>
        </w:r>
      </w:hyperlink>
      <w:r w:rsidRPr="006949E5">
        <w:rPr>
          <w:b/>
          <w:i/>
          <w:iCs/>
          <w:color w:val="980000"/>
          <w:sz w:val="20"/>
          <w:szCs w:val="20"/>
        </w:rPr>
        <w:t>, is part of the MSA Toolkit. It is a template for an MSA ToR, with guidance for what to include for each section. Pros: clear and concise. Cons: should be used in tandem with ToR examples which are also provided in the toolkit.</w:t>
      </w:r>
      <w:r w:rsidRPr="006949E5">
        <w:rPr>
          <w:b/>
          <w:i/>
          <w:iCs/>
          <w:color w:val="980000"/>
          <w:sz w:val="20"/>
          <w:szCs w:val="20"/>
        </w:rPr>
        <w:tab/>
      </w:r>
      <w:r w:rsidRPr="006949E5">
        <w:rPr>
          <w:b/>
          <w:i/>
          <w:iCs/>
          <w:sz w:val="30"/>
          <w:szCs w:val="30"/>
        </w:rPr>
        <w:tab/>
      </w:r>
    </w:p>
    <w:p w14:paraId="7AC0F061" w14:textId="77777777" w:rsidR="00AA62A1" w:rsidRDefault="00AA62A1">
      <w:pPr>
        <w:rPr>
          <w:b/>
          <w:sz w:val="30"/>
          <w:szCs w:val="30"/>
        </w:rPr>
      </w:pPr>
    </w:p>
    <w:p w14:paraId="56D2C3A1" w14:textId="77777777" w:rsidR="00AA62A1" w:rsidRDefault="00000000">
      <w:pPr>
        <w:rPr>
          <w:b/>
          <w:sz w:val="34"/>
          <w:szCs w:val="34"/>
        </w:rPr>
      </w:pPr>
      <w:r>
        <w:rPr>
          <w:b/>
          <w:sz w:val="34"/>
          <w:szCs w:val="34"/>
        </w:rPr>
        <w:t>MSA ToR Template</w:t>
      </w:r>
    </w:p>
    <w:p w14:paraId="6EA7E435" w14:textId="77777777" w:rsidR="00AA62A1" w:rsidRDefault="00AA62A1"/>
    <w:p w14:paraId="39EAB499" w14:textId="77777777" w:rsidR="00AA62A1" w:rsidRDefault="00000000">
      <w:pPr>
        <w:rPr>
          <w:b/>
        </w:rPr>
      </w:pPr>
      <w:r>
        <w:rPr>
          <w:b/>
        </w:rPr>
        <w:t>Background</w:t>
      </w:r>
    </w:p>
    <w:p w14:paraId="7C1F286C" w14:textId="77777777" w:rsidR="00AA62A1" w:rsidRPr="006949E5" w:rsidRDefault="00000000">
      <w:pPr>
        <w:rPr>
          <w:i/>
        </w:rPr>
      </w:pPr>
      <w:r w:rsidRPr="006949E5">
        <w:rPr>
          <w:i/>
        </w:rPr>
        <w:t xml:space="preserve">Describe the project/initiative, including its key objectives and theory of change. </w:t>
      </w:r>
    </w:p>
    <w:p w14:paraId="525EA514" w14:textId="77777777" w:rsidR="00AA62A1" w:rsidRPr="006949E5" w:rsidRDefault="00000000">
      <w:pPr>
        <w:rPr>
          <w:i/>
        </w:rPr>
      </w:pPr>
      <w:r w:rsidRPr="006949E5">
        <w:rPr>
          <w:i/>
        </w:rPr>
        <w:t>Describe where the project is now and how it got there.</w:t>
      </w:r>
    </w:p>
    <w:p w14:paraId="13EFD532" w14:textId="77777777" w:rsidR="00AA62A1" w:rsidRPr="006949E5" w:rsidRDefault="00AA62A1">
      <w:pPr>
        <w:rPr>
          <w:b/>
        </w:rPr>
      </w:pPr>
    </w:p>
    <w:p w14:paraId="72D2AC56" w14:textId="77777777" w:rsidR="00AA62A1" w:rsidRPr="006949E5" w:rsidRDefault="00000000">
      <w:pPr>
        <w:rPr>
          <w:b/>
        </w:rPr>
      </w:pPr>
      <w:r w:rsidRPr="006949E5">
        <w:rPr>
          <w:b/>
        </w:rPr>
        <w:t>Purpose</w:t>
      </w:r>
    </w:p>
    <w:p w14:paraId="172A62E5" w14:textId="77777777" w:rsidR="00AA62A1" w:rsidRPr="006949E5" w:rsidRDefault="00000000">
      <w:pPr>
        <w:rPr>
          <w:i/>
        </w:rPr>
      </w:pPr>
      <w:r w:rsidRPr="006949E5">
        <w:rPr>
          <w:i/>
        </w:rPr>
        <w:t xml:space="preserve">Describe how the information from the MSA will be used. What decisions will be based on the information generated by the MSA? </w:t>
      </w:r>
    </w:p>
    <w:p w14:paraId="5020A436" w14:textId="77777777" w:rsidR="00AA62A1" w:rsidRPr="006949E5" w:rsidRDefault="00AA62A1">
      <w:pPr>
        <w:rPr>
          <w:b/>
        </w:rPr>
      </w:pPr>
    </w:p>
    <w:p w14:paraId="0F488E3A" w14:textId="77777777" w:rsidR="00AA62A1" w:rsidRPr="006949E5" w:rsidRDefault="00000000">
      <w:pPr>
        <w:rPr>
          <w:b/>
        </w:rPr>
      </w:pPr>
      <w:r w:rsidRPr="006949E5">
        <w:rPr>
          <w:b/>
        </w:rPr>
        <w:t>Scope</w:t>
      </w:r>
    </w:p>
    <w:p w14:paraId="6D84FC0B" w14:textId="77777777" w:rsidR="00AA62A1" w:rsidRPr="006949E5" w:rsidRDefault="00000000">
      <w:pPr>
        <w:rPr>
          <w:i/>
        </w:rPr>
      </w:pPr>
      <w:r w:rsidRPr="006949E5">
        <w:rPr>
          <w:i/>
        </w:rPr>
        <w:t xml:space="preserve">Describe the anticipated scope of the MSA. </w:t>
      </w:r>
    </w:p>
    <w:p w14:paraId="21C61BF2" w14:textId="77777777" w:rsidR="00AA62A1" w:rsidRPr="006949E5" w:rsidRDefault="00000000">
      <w:pPr>
        <w:numPr>
          <w:ilvl w:val="0"/>
          <w:numId w:val="3"/>
        </w:numPr>
        <w:rPr>
          <w:i/>
        </w:rPr>
      </w:pPr>
      <w:r w:rsidRPr="006949E5">
        <w:rPr>
          <w:i/>
        </w:rPr>
        <w:t>Market system selection and prioritization? If so, how many market systems and which ones?</w:t>
      </w:r>
    </w:p>
    <w:p w14:paraId="482AE6C2" w14:textId="77777777" w:rsidR="00AA62A1" w:rsidRPr="006949E5" w:rsidRDefault="00000000">
      <w:pPr>
        <w:numPr>
          <w:ilvl w:val="0"/>
          <w:numId w:val="3"/>
        </w:numPr>
        <w:rPr>
          <w:i/>
        </w:rPr>
      </w:pPr>
      <w:r w:rsidRPr="006949E5">
        <w:rPr>
          <w:i/>
        </w:rPr>
        <w:t>How many estimated prioritized market systems for deeper analysis?</w:t>
      </w:r>
    </w:p>
    <w:p w14:paraId="30E38422" w14:textId="77777777" w:rsidR="00AA62A1" w:rsidRPr="006949E5" w:rsidRDefault="00000000">
      <w:pPr>
        <w:numPr>
          <w:ilvl w:val="0"/>
          <w:numId w:val="3"/>
        </w:numPr>
        <w:rPr>
          <w:i/>
        </w:rPr>
      </w:pPr>
      <w:r w:rsidRPr="006949E5">
        <w:rPr>
          <w:i/>
        </w:rPr>
        <w:t>Geographic locations</w:t>
      </w:r>
    </w:p>
    <w:p w14:paraId="2350D628" w14:textId="77777777" w:rsidR="00AA62A1" w:rsidRPr="006949E5" w:rsidRDefault="00000000">
      <w:pPr>
        <w:numPr>
          <w:ilvl w:val="0"/>
          <w:numId w:val="3"/>
        </w:numPr>
        <w:rPr>
          <w:i/>
        </w:rPr>
      </w:pPr>
      <w:r w:rsidRPr="006949E5">
        <w:rPr>
          <w:i/>
        </w:rPr>
        <w:t>Target group(s) - definition, number, location</w:t>
      </w:r>
    </w:p>
    <w:p w14:paraId="6F349325" w14:textId="77777777" w:rsidR="00AA62A1" w:rsidRPr="006949E5" w:rsidRDefault="00000000">
      <w:pPr>
        <w:numPr>
          <w:ilvl w:val="0"/>
          <w:numId w:val="3"/>
        </w:numPr>
        <w:rPr>
          <w:i/>
        </w:rPr>
      </w:pPr>
      <w:r w:rsidRPr="006949E5">
        <w:rPr>
          <w:i/>
        </w:rPr>
        <w:t xml:space="preserve">Objectives </w:t>
      </w:r>
    </w:p>
    <w:p w14:paraId="4EFDF1BE" w14:textId="77777777" w:rsidR="00AA62A1" w:rsidRPr="006949E5" w:rsidRDefault="00000000">
      <w:pPr>
        <w:numPr>
          <w:ilvl w:val="0"/>
          <w:numId w:val="3"/>
        </w:numPr>
        <w:rPr>
          <w:i/>
        </w:rPr>
      </w:pPr>
      <w:r w:rsidRPr="006949E5">
        <w:rPr>
          <w:i/>
        </w:rPr>
        <w:t>Anticipated data gathering methods (e.g. qualitative)</w:t>
      </w:r>
    </w:p>
    <w:p w14:paraId="7F2FF73D" w14:textId="77777777" w:rsidR="00AA62A1" w:rsidRPr="006949E5" w:rsidRDefault="00AA62A1">
      <w:pPr>
        <w:rPr>
          <w:i/>
        </w:rPr>
      </w:pPr>
    </w:p>
    <w:p w14:paraId="6E2CCA9B" w14:textId="77777777" w:rsidR="00AA62A1" w:rsidRPr="006949E5" w:rsidRDefault="00000000">
      <w:pPr>
        <w:rPr>
          <w:i/>
        </w:rPr>
      </w:pPr>
      <w:r w:rsidRPr="006949E5">
        <w:rPr>
          <w:i/>
        </w:rPr>
        <w:t xml:space="preserve">Describe any key learning questions you are aiming to answer with the MSA (potentially for each market system or function). </w:t>
      </w:r>
    </w:p>
    <w:p w14:paraId="4765886E" w14:textId="77777777" w:rsidR="00AA62A1" w:rsidRPr="006949E5" w:rsidRDefault="00AA62A1">
      <w:pPr>
        <w:rPr>
          <w:i/>
        </w:rPr>
      </w:pPr>
    </w:p>
    <w:p w14:paraId="1D2FC200" w14:textId="77777777" w:rsidR="00AA62A1" w:rsidRPr="006949E5" w:rsidRDefault="00000000">
      <w:pPr>
        <w:rPr>
          <w:i/>
        </w:rPr>
      </w:pPr>
      <w:r w:rsidRPr="006949E5">
        <w:rPr>
          <w:i/>
        </w:rPr>
        <w:t xml:space="preserve">Describe past efforts to gain this understanding and existing resources/products relevant to the MSA effort. </w:t>
      </w:r>
    </w:p>
    <w:p w14:paraId="4C322BE7" w14:textId="77777777" w:rsidR="00AA62A1" w:rsidRPr="006949E5" w:rsidRDefault="00AA62A1">
      <w:pPr>
        <w:rPr>
          <w:b/>
        </w:rPr>
      </w:pPr>
    </w:p>
    <w:p w14:paraId="3BCB15B5" w14:textId="77777777" w:rsidR="00AA62A1" w:rsidRPr="006949E5" w:rsidRDefault="00000000">
      <w:pPr>
        <w:rPr>
          <w:b/>
        </w:rPr>
      </w:pPr>
      <w:r w:rsidRPr="006949E5">
        <w:rPr>
          <w:b/>
        </w:rPr>
        <w:t>Main activities</w:t>
      </w:r>
    </w:p>
    <w:p w14:paraId="790CA3F5" w14:textId="77777777" w:rsidR="00AA62A1" w:rsidRPr="006949E5" w:rsidRDefault="00000000">
      <w:pPr>
        <w:rPr>
          <w:i/>
        </w:rPr>
      </w:pPr>
      <w:r w:rsidRPr="006949E5">
        <w:rPr>
          <w:i/>
        </w:rPr>
        <w:t>Describe the main activities you are expecting the consultant/firm to undertake. For example:</w:t>
      </w:r>
    </w:p>
    <w:p w14:paraId="74FADAB9" w14:textId="77777777" w:rsidR="00AA62A1" w:rsidRPr="006949E5" w:rsidRDefault="00AA62A1">
      <w:pPr>
        <w:rPr>
          <w:i/>
        </w:rPr>
      </w:pPr>
    </w:p>
    <w:p w14:paraId="56A5DAA0" w14:textId="77777777" w:rsidR="00AA62A1" w:rsidRPr="006949E5" w:rsidRDefault="00000000">
      <w:pPr>
        <w:rPr>
          <w:b/>
          <w:i/>
        </w:rPr>
      </w:pPr>
      <w:r w:rsidRPr="006949E5">
        <w:rPr>
          <w:b/>
          <w:i/>
        </w:rPr>
        <w:t>MSA preparation</w:t>
      </w:r>
    </w:p>
    <w:p w14:paraId="33C109DD" w14:textId="77777777" w:rsidR="00AA62A1" w:rsidRPr="006949E5" w:rsidRDefault="00000000">
      <w:pPr>
        <w:numPr>
          <w:ilvl w:val="0"/>
          <w:numId w:val="4"/>
        </w:numPr>
        <w:rPr>
          <w:i/>
        </w:rPr>
      </w:pPr>
      <w:r w:rsidRPr="006949E5">
        <w:rPr>
          <w:i/>
        </w:rPr>
        <w:t>Preparatory calls/conversations</w:t>
      </w:r>
    </w:p>
    <w:p w14:paraId="0FA41FAE" w14:textId="77777777" w:rsidR="00AA62A1" w:rsidRPr="006949E5" w:rsidRDefault="00000000">
      <w:pPr>
        <w:numPr>
          <w:ilvl w:val="0"/>
          <w:numId w:val="4"/>
        </w:numPr>
        <w:rPr>
          <w:i/>
        </w:rPr>
      </w:pPr>
      <w:r w:rsidRPr="006949E5">
        <w:rPr>
          <w:i/>
        </w:rPr>
        <w:t>Secondary literature review</w:t>
      </w:r>
    </w:p>
    <w:p w14:paraId="26601920" w14:textId="77777777" w:rsidR="00AA62A1" w:rsidRPr="006949E5" w:rsidRDefault="00000000">
      <w:pPr>
        <w:numPr>
          <w:ilvl w:val="0"/>
          <w:numId w:val="4"/>
        </w:numPr>
        <w:rPr>
          <w:i/>
        </w:rPr>
      </w:pPr>
      <w:r w:rsidRPr="006949E5">
        <w:rPr>
          <w:i/>
        </w:rPr>
        <w:t>Drafting an MSA report outline</w:t>
      </w:r>
    </w:p>
    <w:p w14:paraId="4FB09BF8" w14:textId="77777777" w:rsidR="00AA62A1" w:rsidRPr="006949E5" w:rsidRDefault="00000000">
      <w:pPr>
        <w:numPr>
          <w:ilvl w:val="0"/>
          <w:numId w:val="4"/>
        </w:numPr>
        <w:rPr>
          <w:i/>
        </w:rPr>
      </w:pPr>
      <w:r w:rsidRPr="006949E5">
        <w:rPr>
          <w:i/>
        </w:rPr>
        <w:t>Drafting a MSA research plan</w:t>
      </w:r>
    </w:p>
    <w:p w14:paraId="455C4D8A" w14:textId="77777777" w:rsidR="00AA62A1" w:rsidRPr="006949E5" w:rsidRDefault="00000000">
      <w:pPr>
        <w:numPr>
          <w:ilvl w:val="0"/>
          <w:numId w:val="4"/>
        </w:numPr>
        <w:rPr>
          <w:i/>
        </w:rPr>
      </w:pPr>
      <w:r w:rsidRPr="006949E5">
        <w:rPr>
          <w:i/>
        </w:rPr>
        <w:t>Conducting a kick-off workshop</w:t>
      </w:r>
    </w:p>
    <w:p w14:paraId="011775D0" w14:textId="77777777" w:rsidR="00AA62A1" w:rsidRPr="006949E5" w:rsidRDefault="00000000">
      <w:pPr>
        <w:numPr>
          <w:ilvl w:val="0"/>
          <w:numId w:val="4"/>
        </w:numPr>
        <w:rPr>
          <w:i/>
        </w:rPr>
      </w:pPr>
      <w:r w:rsidRPr="006949E5">
        <w:rPr>
          <w:i/>
        </w:rPr>
        <w:t>Training the MSA research team</w:t>
      </w:r>
    </w:p>
    <w:p w14:paraId="7C0F5565" w14:textId="77777777" w:rsidR="00AA62A1" w:rsidRPr="006949E5" w:rsidRDefault="00AA62A1">
      <w:pPr>
        <w:rPr>
          <w:b/>
          <w:i/>
        </w:rPr>
      </w:pPr>
    </w:p>
    <w:p w14:paraId="734C03AB" w14:textId="77777777" w:rsidR="00AA62A1" w:rsidRPr="006949E5" w:rsidRDefault="00000000">
      <w:pPr>
        <w:rPr>
          <w:b/>
          <w:i/>
        </w:rPr>
      </w:pPr>
      <w:r w:rsidRPr="006949E5">
        <w:rPr>
          <w:b/>
          <w:i/>
        </w:rPr>
        <w:t>Conducting the MSA</w:t>
      </w:r>
    </w:p>
    <w:p w14:paraId="4635A5CA" w14:textId="77777777" w:rsidR="00AA62A1" w:rsidRPr="006949E5" w:rsidRDefault="00000000">
      <w:pPr>
        <w:numPr>
          <w:ilvl w:val="0"/>
          <w:numId w:val="5"/>
        </w:numPr>
        <w:rPr>
          <w:i/>
        </w:rPr>
      </w:pPr>
      <w:r w:rsidRPr="006949E5">
        <w:rPr>
          <w:i/>
        </w:rPr>
        <w:t>Managing primary data gathering</w:t>
      </w:r>
    </w:p>
    <w:p w14:paraId="13261B2A" w14:textId="77777777" w:rsidR="00AA62A1" w:rsidRPr="006949E5" w:rsidRDefault="00000000">
      <w:pPr>
        <w:numPr>
          <w:ilvl w:val="1"/>
          <w:numId w:val="5"/>
        </w:numPr>
        <w:rPr>
          <w:i/>
        </w:rPr>
      </w:pPr>
      <w:r w:rsidRPr="006949E5">
        <w:rPr>
          <w:i/>
        </w:rPr>
        <w:t>Managing MSA logistics</w:t>
      </w:r>
    </w:p>
    <w:p w14:paraId="37ECD980" w14:textId="77777777" w:rsidR="00AA62A1" w:rsidRPr="006949E5" w:rsidRDefault="00000000">
      <w:pPr>
        <w:numPr>
          <w:ilvl w:val="1"/>
          <w:numId w:val="5"/>
        </w:numPr>
        <w:rPr>
          <w:i/>
        </w:rPr>
      </w:pPr>
      <w:r w:rsidRPr="006949E5">
        <w:rPr>
          <w:i/>
        </w:rPr>
        <w:lastRenderedPageBreak/>
        <w:t>Drafting and finalizing data gathering tools</w:t>
      </w:r>
    </w:p>
    <w:p w14:paraId="1460C2AB" w14:textId="77777777" w:rsidR="00AA62A1" w:rsidRPr="006949E5" w:rsidRDefault="00000000">
      <w:pPr>
        <w:numPr>
          <w:ilvl w:val="1"/>
          <w:numId w:val="5"/>
        </w:numPr>
        <w:rPr>
          <w:i/>
        </w:rPr>
      </w:pPr>
      <w:r w:rsidRPr="006949E5">
        <w:rPr>
          <w:i/>
        </w:rPr>
        <w:t>Data quality</w:t>
      </w:r>
    </w:p>
    <w:p w14:paraId="5F18D251" w14:textId="77777777" w:rsidR="00AA62A1" w:rsidRPr="006949E5" w:rsidRDefault="00000000">
      <w:pPr>
        <w:numPr>
          <w:ilvl w:val="0"/>
          <w:numId w:val="5"/>
        </w:numPr>
        <w:rPr>
          <w:i/>
        </w:rPr>
      </w:pPr>
      <w:r w:rsidRPr="006949E5">
        <w:rPr>
          <w:i/>
        </w:rPr>
        <w:t>Leading data capture and analysis</w:t>
      </w:r>
    </w:p>
    <w:p w14:paraId="5649501B" w14:textId="77777777" w:rsidR="00AA62A1" w:rsidRPr="006949E5" w:rsidRDefault="00000000">
      <w:pPr>
        <w:numPr>
          <w:ilvl w:val="0"/>
          <w:numId w:val="5"/>
        </w:numPr>
        <w:rPr>
          <w:i/>
        </w:rPr>
      </w:pPr>
      <w:r w:rsidRPr="006949E5">
        <w:rPr>
          <w:i/>
        </w:rPr>
        <w:t>Data validation</w:t>
      </w:r>
    </w:p>
    <w:p w14:paraId="5592FE1D" w14:textId="77777777" w:rsidR="00AA62A1" w:rsidRPr="006949E5" w:rsidRDefault="00AA62A1">
      <w:pPr>
        <w:rPr>
          <w:b/>
          <w:i/>
        </w:rPr>
      </w:pPr>
    </w:p>
    <w:p w14:paraId="032B845E" w14:textId="77777777" w:rsidR="00AA62A1" w:rsidRPr="006949E5" w:rsidRDefault="00000000">
      <w:pPr>
        <w:rPr>
          <w:b/>
          <w:i/>
        </w:rPr>
      </w:pPr>
      <w:r w:rsidRPr="006949E5">
        <w:rPr>
          <w:b/>
          <w:i/>
        </w:rPr>
        <w:t>Strategy/intervention design</w:t>
      </w:r>
    </w:p>
    <w:p w14:paraId="3781B7DB" w14:textId="77777777" w:rsidR="00AA62A1" w:rsidRPr="006949E5" w:rsidRDefault="00000000">
      <w:pPr>
        <w:numPr>
          <w:ilvl w:val="0"/>
          <w:numId w:val="2"/>
        </w:numPr>
        <w:rPr>
          <w:i/>
        </w:rPr>
      </w:pPr>
      <w:r w:rsidRPr="006949E5">
        <w:rPr>
          <w:i/>
        </w:rPr>
        <w:t>Leading strategy/intervention design</w:t>
      </w:r>
    </w:p>
    <w:p w14:paraId="06771EC3" w14:textId="77777777" w:rsidR="00AA62A1" w:rsidRPr="006949E5" w:rsidRDefault="00000000">
      <w:pPr>
        <w:numPr>
          <w:ilvl w:val="1"/>
          <w:numId w:val="2"/>
        </w:numPr>
        <w:rPr>
          <w:i/>
        </w:rPr>
      </w:pPr>
      <w:r w:rsidRPr="006949E5">
        <w:rPr>
          <w:i/>
        </w:rPr>
        <w:t>Identifying intervention areas, potential interventions and potential market actors</w:t>
      </w:r>
    </w:p>
    <w:p w14:paraId="22E3CCEC" w14:textId="77777777" w:rsidR="00AA62A1" w:rsidRPr="006949E5" w:rsidRDefault="00000000">
      <w:pPr>
        <w:numPr>
          <w:ilvl w:val="0"/>
          <w:numId w:val="2"/>
        </w:numPr>
        <w:rPr>
          <w:i/>
        </w:rPr>
      </w:pPr>
      <w:r w:rsidRPr="006949E5">
        <w:rPr>
          <w:i/>
        </w:rPr>
        <w:t>Conducting feasibility checks of opportunity, solution, partner and measurement potential</w:t>
      </w:r>
    </w:p>
    <w:p w14:paraId="18394869" w14:textId="77777777" w:rsidR="00AA62A1" w:rsidRPr="006949E5" w:rsidRDefault="00000000">
      <w:pPr>
        <w:numPr>
          <w:ilvl w:val="0"/>
          <w:numId w:val="2"/>
        </w:numPr>
        <w:rPr>
          <w:i/>
        </w:rPr>
      </w:pPr>
      <w:r w:rsidRPr="006949E5">
        <w:rPr>
          <w:i/>
        </w:rPr>
        <w:t>Validating design ideas</w:t>
      </w:r>
    </w:p>
    <w:p w14:paraId="689BB357" w14:textId="77777777" w:rsidR="00AA62A1" w:rsidRPr="006949E5" w:rsidRDefault="00AA62A1">
      <w:pPr>
        <w:rPr>
          <w:b/>
          <w:i/>
        </w:rPr>
      </w:pPr>
    </w:p>
    <w:p w14:paraId="383C1095" w14:textId="77777777" w:rsidR="00AA62A1" w:rsidRPr="006949E5" w:rsidRDefault="00000000">
      <w:pPr>
        <w:rPr>
          <w:b/>
          <w:i/>
        </w:rPr>
      </w:pPr>
      <w:r w:rsidRPr="006949E5">
        <w:rPr>
          <w:b/>
          <w:i/>
        </w:rPr>
        <w:t>Reporting</w:t>
      </w:r>
    </w:p>
    <w:p w14:paraId="73550742" w14:textId="77777777" w:rsidR="00AA62A1" w:rsidRPr="006949E5" w:rsidRDefault="00000000">
      <w:pPr>
        <w:numPr>
          <w:ilvl w:val="0"/>
          <w:numId w:val="1"/>
        </w:numPr>
        <w:rPr>
          <w:i/>
        </w:rPr>
      </w:pPr>
      <w:r w:rsidRPr="006949E5">
        <w:rPr>
          <w:i/>
        </w:rPr>
        <w:t>Draft an internal MSA report</w:t>
      </w:r>
    </w:p>
    <w:p w14:paraId="200454BB" w14:textId="77777777" w:rsidR="00AA62A1" w:rsidRPr="006949E5" w:rsidRDefault="00000000">
      <w:pPr>
        <w:numPr>
          <w:ilvl w:val="0"/>
          <w:numId w:val="1"/>
        </w:numPr>
        <w:rPr>
          <w:i/>
        </w:rPr>
      </w:pPr>
      <w:r w:rsidRPr="006949E5">
        <w:rPr>
          <w:i/>
        </w:rPr>
        <w:t>Produce an external MSA summary</w:t>
      </w:r>
    </w:p>
    <w:p w14:paraId="6133572F" w14:textId="77777777" w:rsidR="00AA62A1" w:rsidRPr="006949E5" w:rsidRDefault="00000000">
      <w:pPr>
        <w:numPr>
          <w:ilvl w:val="0"/>
          <w:numId w:val="1"/>
        </w:numPr>
        <w:rPr>
          <w:i/>
        </w:rPr>
      </w:pPr>
      <w:r w:rsidRPr="006949E5">
        <w:rPr>
          <w:i/>
        </w:rPr>
        <w:t>Present findings/recommendations</w:t>
      </w:r>
    </w:p>
    <w:p w14:paraId="09A48A55" w14:textId="77777777" w:rsidR="00AA62A1" w:rsidRPr="006949E5" w:rsidRDefault="00AA62A1">
      <w:pPr>
        <w:rPr>
          <w:b/>
        </w:rPr>
      </w:pPr>
    </w:p>
    <w:p w14:paraId="085B93B5" w14:textId="77777777" w:rsidR="00AA62A1" w:rsidRPr="006949E5" w:rsidRDefault="00000000">
      <w:pPr>
        <w:rPr>
          <w:b/>
        </w:rPr>
      </w:pPr>
      <w:r w:rsidRPr="006949E5">
        <w:rPr>
          <w:b/>
        </w:rPr>
        <w:t>Key deliverables</w:t>
      </w:r>
    </w:p>
    <w:p w14:paraId="3C3E3C67" w14:textId="77777777" w:rsidR="00AA62A1" w:rsidRPr="006949E5" w:rsidRDefault="00000000">
      <w:pPr>
        <w:rPr>
          <w:i/>
        </w:rPr>
      </w:pPr>
      <w:r w:rsidRPr="006949E5">
        <w:rPr>
          <w:i/>
        </w:rPr>
        <w:t xml:space="preserve">Describe in detail each of the key deliverables for the activities listed above (even if that </w:t>
      </w:r>
      <w:proofErr w:type="gramStart"/>
      <w:r w:rsidRPr="006949E5">
        <w:rPr>
          <w:i/>
        </w:rPr>
        <w:t>will change</w:t>
      </w:r>
      <w:proofErr w:type="gramEnd"/>
      <w:r w:rsidRPr="006949E5">
        <w:rPr>
          <w:i/>
        </w:rPr>
        <w:t xml:space="preserve"> somewhat later with the input from the consultant/firm). For example:</w:t>
      </w:r>
    </w:p>
    <w:p w14:paraId="3AA0175B" w14:textId="77777777" w:rsidR="00AA62A1" w:rsidRPr="006949E5" w:rsidRDefault="00AA62A1">
      <w:pPr>
        <w:rPr>
          <w:i/>
        </w:rPr>
      </w:pPr>
    </w:p>
    <w:p w14:paraId="2AACD307" w14:textId="77777777" w:rsidR="00AA62A1" w:rsidRPr="006949E5" w:rsidRDefault="00000000">
      <w:pPr>
        <w:rPr>
          <w:b/>
          <w:i/>
        </w:rPr>
      </w:pPr>
      <w:r w:rsidRPr="006949E5">
        <w:rPr>
          <w:b/>
          <w:i/>
        </w:rPr>
        <w:t>MSA report outline</w:t>
      </w:r>
    </w:p>
    <w:p w14:paraId="43288CA2" w14:textId="09502D9B" w:rsidR="00AA62A1" w:rsidRPr="006949E5" w:rsidRDefault="00000000">
      <w:pPr>
        <w:rPr>
          <w:i/>
        </w:rPr>
      </w:pPr>
      <w:r w:rsidRPr="006949E5">
        <w:rPr>
          <w:i/>
        </w:rPr>
        <w:t xml:space="preserve">The MSA report outline should be structured to include the following sections: Executive summary, scope/methodology, market system selection, market system overview, market system mapping, market system functioning, strategy/intervention design including market system vision, intervention prioritization and discussion of potential market actors as partners (i.e. leverage points), and an annex which includes key secondary and primary sources. </w:t>
      </w:r>
      <w:r w:rsidR="006949E5">
        <w:rPr>
          <w:i/>
        </w:rPr>
        <w:t>A</w:t>
      </w:r>
      <w:r w:rsidR="006949E5" w:rsidRPr="006949E5">
        <w:rPr>
          <w:i/>
        </w:rPr>
        <w:t xml:space="preserve">spects </w:t>
      </w:r>
      <w:r w:rsidR="006949E5">
        <w:rPr>
          <w:i/>
        </w:rPr>
        <w:t>relating to</w:t>
      </w:r>
      <w:r w:rsidR="006949E5" w:rsidRPr="006949E5">
        <w:rPr>
          <w:i/>
        </w:rPr>
        <w:t xml:space="preserve"> gender</w:t>
      </w:r>
      <w:r w:rsidRPr="006949E5">
        <w:rPr>
          <w:i/>
        </w:rPr>
        <w:t>, environment and resilience should be integrated throughout the report.</w:t>
      </w:r>
    </w:p>
    <w:p w14:paraId="05A7FB92" w14:textId="77777777" w:rsidR="00AA62A1" w:rsidRPr="006949E5" w:rsidRDefault="00AA62A1">
      <w:pPr>
        <w:rPr>
          <w:b/>
        </w:rPr>
      </w:pPr>
    </w:p>
    <w:p w14:paraId="186AC5EA" w14:textId="77777777" w:rsidR="00AA62A1" w:rsidRPr="006949E5" w:rsidRDefault="00000000">
      <w:pPr>
        <w:rPr>
          <w:b/>
        </w:rPr>
      </w:pPr>
      <w:r w:rsidRPr="006949E5">
        <w:rPr>
          <w:b/>
        </w:rPr>
        <w:t>LOE and timing</w:t>
      </w:r>
    </w:p>
    <w:p w14:paraId="53376C7C" w14:textId="77777777" w:rsidR="00AA62A1" w:rsidRPr="006949E5" w:rsidRDefault="00000000">
      <w:pPr>
        <w:rPr>
          <w:i/>
        </w:rPr>
      </w:pPr>
      <w:r w:rsidRPr="006949E5">
        <w:rPr>
          <w:i/>
        </w:rPr>
        <w:t>Describe the anticipated timing and LOE.</w:t>
      </w:r>
    </w:p>
    <w:p w14:paraId="1049C005" w14:textId="77777777" w:rsidR="00AA62A1" w:rsidRPr="006949E5" w:rsidRDefault="00AA62A1">
      <w:pPr>
        <w:rPr>
          <w:i/>
        </w:rPr>
      </w:pPr>
    </w:p>
    <w:p w14:paraId="785833AA" w14:textId="77777777" w:rsidR="00AA62A1" w:rsidRPr="006949E5" w:rsidRDefault="00000000">
      <w:pPr>
        <w:rPr>
          <w:b/>
        </w:rPr>
      </w:pPr>
      <w:r w:rsidRPr="006949E5">
        <w:rPr>
          <w:i/>
        </w:rPr>
        <w:t>Fill out the following table: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6949E5" w:rsidRPr="006949E5" w14:paraId="477BABF9" w14:textId="77777777">
        <w:tc>
          <w:tcPr>
            <w:tcW w:w="1560" w:type="dxa"/>
            <w:shd w:val="clear" w:color="auto" w:fill="auto"/>
            <w:tcMar>
              <w:top w:w="100" w:type="dxa"/>
              <w:left w:w="100" w:type="dxa"/>
              <w:bottom w:w="100" w:type="dxa"/>
              <w:right w:w="100" w:type="dxa"/>
            </w:tcMar>
          </w:tcPr>
          <w:p w14:paraId="6AC2F545" w14:textId="77777777" w:rsidR="00AA62A1" w:rsidRPr="006949E5" w:rsidRDefault="00000000">
            <w:pPr>
              <w:widowControl w:val="0"/>
              <w:pBdr>
                <w:top w:val="nil"/>
                <w:left w:val="nil"/>
                <w:bottom w:val="nil"/>
                <w:right w:val="nil"/>
                <w:between w:val="nil"/>
              </w:pBdr>
              <w:spacing w:line="240" w:lineRule="auto"/>
              <w:jc w:val="center"/>
              <w:rPr>
                <w:b/>
                <w:sz w:val="18"/>
                <w:szCs w:val="18"/>
              </w:rPr>
            </w:pPr>
            <w:r w:rsidRPr="006949E5">
              <w:rPr>
                <w:b/>
                <w:sz w:val="18"/>
                <w:szCs w:val="18"/>
              </w:rPr>
              <w:t>Activity</w:t>
            </w:r>
          </w:p>
        </w:tc>
        <w:tc>
          <w:tcPr>
            <w:tcW w:w="1560" w:type="dxa"/>
            <w:shd w:val="clear" w:color="auto" w:fill="auto"/>
            <w:tcMar>
              <w:top w:w="100" w:type="dxa"/>
              <w:left w:w="100" w:type="dxa"/>
              <w:bottom w:w="100" w:type="dxa"/>
              <w:right w:w="100" w:type="dxa"/>
            </w:tcMar>
          </w:tcPr>
          <w:p w14:paraId="5448434A" w14:textId="77777777" w:rsidR="00AA62A1" w:rsidRPr="006949E5" w:rsidRDefault="00000000">
            <w:pPr>
              <w:widowControl w:val="0"/>
              <w:pBdr>
                <w:top w:val="nil"/>
                <w:left w:val="nil"/>
                <w:bottom w:val="nil"/>
                <w:right w:val="nil"/>
                <w:between w:val="nil"/>
              </w:pBdr>
              <w:spacing w:line="240" w:lineRule="auto"/>
              <w:jc w:val="center"/>
              <w:rPr>
                <w:b/>
                <w:sz w:val="18"/>
                <w:szCs w:val="18"/>
              </w:rPr>
            </w:pPr>
            <w:r w:rsidRPr="006949E5">
              <w:rPr>
                <w:b/>
                <w:sz w:val="18"/>
                <w:szCs w:val="18"/>
              </w:rPr>
              <w:t>Tasks</w:t>
            </w:r>
          </w:p>
        </w:tc>
        <w:tc>
          <w:tcPr>
            <w:tcW w:w="1560" w:type="dxa"/>
            <w:shd w:val="clear" w:color="auto" w:fill="auto"/>
            <w:tcMar>
              <w:top w:w="100" w:type="dxa"/>
              <w:left w:w="100" w:type="dxa"/>
              <w:bottom w:w="100" w:type="dxa"/>
              <w:right w:w="100" w:type="dxa"/>
            </w:tcMar>
          </w:tcPr>
          <w:p w14:paraId="734A44F2" w14:textId="77777777" w:rsidR="00AA62A1" w:rsidRPr="006949E5" w:rsidRDefault="00000000">
            <w:pPr>
              <w:widowControl w:val="0"/>
              <w:pBdr>
                <w:top w:val="nil"/>
                <w:left w:val="nil"/>
                <w:bottom w:val="nil"/>
                <w:right w:val="nil"/>
                <w:between w:val="nil"/>
              </w:pBdr>
              <w:spacing w:line="240" w:lineRule="auto"/>
              <w:jc w:val="center"/>
              <w:rPr>
                <w:b/>
                <w:sz w:val="18"/>
                <w:szCs w:val="18"/>
              </w:rPr>
            </w:pPr>
            <w:r w:rsidRPr="006949E5">
              <w:rPr>
                <w:b/>
                <w:sz w:val="18"/>
                <w:szCs w:val="18"/>
              </w:rPr>
              <w:t>LOE Estimate</w:t>
            </w:r>
          </w:p>
        </w:tc>
        <w:tc>
          <w:tcPr>
            <w:tcW w:w="1560" w:type="dxa"/>
            <w:shd w:val="clear" w:color="auto" w:fill="auto"/>
            <w:tcMar>
              <w:top w:w="100" w:type="dxa"/>
              <w:left w:w="100" w:type="dxa"/>
              <w:bottom w:w="100" w:type="dxa"/>
              <w:right w:w="100" w:type="dxa"/>
            </w:tcMar>
          </w:tcPr>
          <w:p w14:paraId="0343FAAB" w14:textId="77777777" w:rsidR="00AA62A1" w:rsidRPr="006949E5" w:rsidRDefault="00000000">
            <w:pPr>
              <w:widowControl w:val="0"/>
              <w:pBdr>
                <w:top w:val="nil"/>
                <w:left w:val="nil"/>
                <w:bottom w:val="nil"/>
                <w:right w:val="nil"/>
                <w:between w:val="nil"/>
              </w:pBdr>
              <w:spacing w:line="240" w:lineRule="auto"/>
              <w:jc w:val="center"/>
              <w:rPr>
                <w:b/>
                <w:sz w:val="18"/>
                <w:szCs w:val="18"/>
              </w:rPr>
            </w:pPr>
            <w:r w:rsidRPr="006949E5">
              <w:rPr>
                <w:b/>
                <w:sz w:val="18"/>
                <w:szCs w:val="18"/>
              </w:rPr>
              <w:t>Location</w:t>
            </w:r>
          </w:p>
        </w:tc>
        <w:tc>
          <w:tcPr>
            <w:tcW w:w="1560" w:type="dxa"/>
            <w:shd w:val="clear" w:color="auto" w:fill="auto"/>
            <w:tcMar>
              <w:top w:w="100" w:type="dxa"/>
              <w:left w:w="100" w:type="dxa"/>
              <w:bottom w:w="100" w:type="dxa"/>
              <w:right w:w="100" w:type="dxa"/>
            </w:tcMar>
          </w:tcPr>
          <w:p w14:paraId="61F4243F" w14:textId="77777777" w:rsidR="00AA62A1" w:rsidRPr="006949E5" w:rsidRDefault="00000000">
            <w:pPr>
              <w:widowControl w:val="0"/>
              <w:pBdr>
                <w:top w:val="nil"/>
                <w:left w:val="nil"/>
                <w:bottom w:val="nil"/>
                <w:right w:val="nil"/>
                <w:between w:val="nil"/>
              </w:pBdr>
              <w:spacing w:line="240" w:lineRule="auto"/>
              <w:jc w:val="center"/>
              <w:rPr>
                <w:b/>
                <w:sz w:val="18"/>
                <w:szCs w:val="18"/>
              </w:rPr>
            </w:pPr>
            <w:r w:rsidRPr="006949E5">
              <w:rPr>
                <w:b/>
                <w:sz w:val="18"/>
                <w:szCs w:val="18"/>
              </w:rPr>
              <w:t>Timing</w:t>
            </w:r>
          </w:p>
        </w:tc>
        <w:tc>
          <w:tcPr>
            <w:tcW w:w="1560" w:type="dxa"/>
            <w:shd w:val="clear" w:color="auto" w:fill="auto"/>
            <w:tcMar>
              <w:top w:w="100" w:type="dxa"/>
              <w:left w:w="100" w:type="dxa"/>
              <w:bottom w:w="100" w:type="dxa"/>
              <w:right w:w="100" w:type="dxa"/>
            </w:tcMar>
          </w:tcPr>
          <w:p w14:paraId="6E1F7295" w14:textId="77777777" w:rsidR="00AA62A1" w:rsidRPr="006949E5" w:rsidRDefault="00000000">
            <w:pPr>
              <w:widowControl w:val="0"/>
              <w:pBdr>
                <w:top w:val="nil"/>
                <w:left w:val="nil"/>
                <w:bottom w:val="nil"/>
                <w:right w:val="nil"/>
                <w:between w:val="nil"/>
              </w:pBdr>
              <w:spacing w:line="240" w:lineRule="auto"/>
              <w:jc w:val="center"/>
              <w:rPr>
                <w:b/>
                <w:sz w:val="18"/>
                <w:szCs w:val="18"/>
              </w:rPr>
            </w:pPr>
            <w:r w:rsidRPr="006949E5">
              <w:rPr>
                <w:b/>
                <w:sz w:val="18"/>
                <w:szCs w:val="18"/>
              </w:rPr>
              <w:t>Deliverables</w:t>
            </w:r>
          </w:p>
        </w:tc>
      </w:tr>
      <w:tr w:rsidR="006949E5" w:rsidRPr="006949E5" w14:paraId="4D507082" w14:textId="77777777">
        <w:tc>
          <w:tcPr>
            <w:tcW w:w="1560" w:type="dxa"/>
            <w:shd w:val="clear" w:color="auto" w:fill="auto"/>
            <w:tcMar>
              <w:top w:w="100" w:type="dxa"/>
              <w:left w:w="100" w:type="dxa"/>
              <w:bottom w:w="100" w:type="dxa"/>
              <w:right w:w="100" w:type="dxa"/>
            </w:tcMar>
          </w:tcPr>
          <w:p w14:paraId="6E815462"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728F2723"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78DD6D83"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61BF27E9"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7D6AF014"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0A8938B0" w14:textId="77777777" w:rsidR="00AA62A1" w:rsidRPr="006949E5" w:rsidRDefault="00AA62A1">
            <w:pPr>
              <w:widowControl w:val="0"/>
              <w:pBdr>
                <w:top w:val="nil"/>
                <w:left w:val="nil"/>
                <w:bottom w:val="nil"/>
                <w:right w:val="nil"/>
                <w:between w:val="nil"/>
              </w:pBdr>
              <w:spacing w:line="240" w:lineRule="auto"/>
              <w:rPr>
                <w:b/>
              </w:rPr>
            </w:pPr>
          </w:p>
        </w:tc>
      </w:tr>
      <w:tr w:rsidR="006949E5" w:rsidRPr="006949E5" w14:paraId="21DE619E" w14:textId="77777777">
        <w:tc>
          <w:tcPr>
            <w:tcW w:w="1560" w:type="dxa"/>
            <w:shd w:val="clear" w:color="auto" w:fill="auto"/>
            <w:tcMar>
              <w:top w:w="100" w:type="dxa"/>
              <w:left w:w="100" w:type="dxa"/>
              <w:bottom w:w="100" w:type="dxa"/>
              <w:right w:w="100" w:type="dxa"/>
            </w:tcMar>
          </w:tcPr>
          <w:p w14:paraId="21F90A63"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6A1045AA"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0D4D7276"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6F2CDB53"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26E703C7"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0788B041" w14:textId="77777777" w:rsidR="00AA62A1" w:rsidRPr="006949E5" w:rsidRDefault="00AA62A1">
            <w:pPr>
              <w:widowControl w:val="0"/>
              <w:pBdr>
                <w:top w:val="nil"/>
                <w:left w:val="nil"/>
                <w:bottom w:val="nil"/>
                <w:right w:val="nil"/>
                <w:between w:val="nil"/>
              </w:pBdr>
              <w:spacing w:line="240" w:lineRule="auto"/>
              <w:rPr>
                <w:b/>
              </w:rPr>
            </w:pPr>
          </w:p>
        </w:tc>
      </w:tr>
      <w:tr w:rsidR="006949E5" w:rsidRPr="006949E5" w14:paraId="35C95E14" w14:textId="77777777">
        <w:tc>
          <w:tcPr>
            <w:tcW w:w="1560" w:type="dxa"/>
            <w:shd w:val="clear" w:color="auto" w:fill="auto"/>
            <w:tcMar>
              <w:top w:w="100" w:type="dxa"/>
              <w:left w:w="100" w:type="dxa"/>
              <w:bottom w:w="100" w:type="dxa"/>
              <w:right w:w="100" w:type="dxa"/>
            </w:tcMar>
          </w:tcPr>
          <w:p w14:paraId="6B53A01F"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0232A82C"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6C6A4A77"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44B7B70F"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56F6A6B8"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4F66CCBD" w14:textId="77777777" w:rsidR="00AA62A1" w:rsidRPr="006949E5" w:rsidRDefault="00AA62A1">
            <w:pPr>
              <w:widowControl w:val="0"/>
              <w:pBdr>
                <w:top w:val="nil"/>
                <w:left w:val="nil"/>
                <w:bottom w:val="nil"/>
                <w:right w:val="nil"/>
                <w:between w:val="nil"/>
              </w:pBdr>
              <w:spacing w:line="240" w:lineRule="auto"/>
              <w:rPr>
                <w:b/>
              </w:rPr>
            </w:pPr>
          </w:p>
        </w:tc>
      </w:tr>
      <w:tr w:rsidR="006949E5" w:rsidRPr="006949E5" w14:paraId="127529C3" w14:textId="77777777">
        <w:tc>
          <w:tcPr>
            <w:tcW w:w="1560" w:type="dxa"/>
            <w:shd w:val="clear" w:color="auto" w:fill="auto"/>
            <w:tcMar>
              <w:top w:w="100" w:type="dxa"/>
              <w:left w:w="100" w:type="dxa"/>
              <w:bottom w:w="100" w:type="dxa"/>
              <w:right w:w="100" w:type="dxa"/>
            </w:tcMar>
          </w:tcPr>
          <w:p w14:paraId="092B02EE"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521C19E2"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1B19E080"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4AC64978"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33FD5890"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193B493B" w14:textId="77777777" w:rsidR="00AA62A1" w:rsidRPr="006949E5" w:rsidRDefault="00AA62A1">
            <w:pPr>
              <w:widowControl w:val="0"/>
              <w:pBdr>
                <w:top w:val="nil"/>
                <w:left w:val="nil"/>
                <w:bottom w:val="nil"/>
                <w:right w:val="nil"/>
                <w:between w:val="nil"/>
              </w:pBdr>
              <w:spacing w:line="240" w:lineRule="auto"/>
              <w:rPr>
                <w:b/>
              </w:rPr>
            </w:pPr>
          </w:p>
        </w:tc>
      </w:tr>
      <w:tr w:rsidR="00AA62A1" w:rsidRPr="006949E5" w14:paraId="6B136D23" w14:textId="77777777">
        <w:tc>
          <w:tcPr>
            <w:tcW w:w="1560" w:type="dxa"/>
            <w:shd w:val="clear" w:color="auto" w:fill="auto"/>
            <w:tcMar>
              <w:top w:w="100" w:type="dxa"/>
              <w:left w:w="100" w:type="dxa"/>
              <w:bottom w:w="100" w:type="dxa"/>
              <w:right w:w="100" w:type="dxa"/>
            </w:tcMar>
          </w:tcPr>
          <w:p w14:paraId="33CFE2B3"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4938C418" w14:textId="77777777" w:rsidR="00AA62A1" w:rsidRPr="006949E5" w:rsidRDefault="00000000">
            <w:pPr>
              <w:widowControl w:val="0"/>
              <w:pBdr>
                <w:top w:val="nil"/>
                <w:left w:val="nil"/>
                <w:bottom w:val="nil"/>
                <w:right w:val="nil"/>
                <w:between w:val="nil"/>
              </w:pBdr>
              <w:spacing w:line="240" w:lineRule="auto"/>
              <w:rPr>
                <w:b/>
              </w:rPr>
            </w:pPr>
            <w:r w:rsidRPr="006949E5">
              <w:rPr>
                <w:b/>
              </w:rPr>
              <w:t>TOTAL LOE</w:t>
            </w:r>
          </w:p>
        </w:tc>
        <w:tc>
          <w:tcPr>
            <w:tcW w:w="1560" w:type="dxa"/>
            <w:shd w:val="clear" w:color="auto" w:fill="auto"/>
            <w:tcMar>
              <w:top w:w="100" w:type="dxa"/>
              <w:left w:w="100" w:type="dxa"/>
              <w:bottom w:w="100" w:type="dxa"/>
              <w:right w:w="100" w:type="dxa"/>
            </w:tcMar>
          </w:tcPr>
          <w:p w14:paraId="21C7A91C"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03AF493A"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7698F66E" w14:textId="77777777" w:rsidR="00AA62A1" w:rsidRPr="006949E5" w:rsidRDefault="00AA62A1">
            <w:pPr>
              <w:widowControl w:val="0"/>
              <w:pBdr>
                <w:top w:val="nil"/>
                <w:left w:val="nil"/>
                <w:bottom w:val="nil"/>
                <w:right w:val="nil"/>
                <w:between w:val="nil"/>
              </w:pBdr>
              <w:spacing w:line="240" w:lineRule="auto"/>
              <w:rPr>
                <w:b/>
              </w:rPr>
            </w:pPr>
          </w:p>
        </w:tc>
        <w:tc>
          <w:tcPr>
            <w:tcW w:w="1560" w:type="dxa"/>
            <w:shd w:val="clear" w:color="auto" w:fill="auto"/>
            <w:tcMar>
              <w:top w:w="100" w:type="dxa"/>
              <w:left w:w="100" w:type="dxa"/>
              <w:bottom w:w="100" w:type="dxa"/>
              <w:right w:w="100" w:type="dxa"/>
            </w:tcMar>
          </w:tcPr>
          <w:p w14:paraId="6532DB49" w14:textId="77777777" w:rsidR="00AA62A1" w:rsidRPr="006949E5" w:rsidRDefault="00AA62A1">
            <w:pPr>
              <w:widowControl w:val="0"/>
              <w:pBdr>
                <w:top w:val="nil"/>
                <w:left w:val="nil"/>
                <w:bottom w:val="nil"/>
                <w:right w:val="nil"/>
                <w:between w:val="nil"/>
              </w:pBdr>
              <w:spacing w:line="240" w:lineRule="auto"/>
              <w:rPr>
                <w:b/>
              </w:rPr>
            </w:pPr>
          </w:p>
        </w:tc>
      </w:tr>
    </w:tbl>
    <w:p w14:paraId="634ECDF3" w14:textId="77777777" w:rsidR="00AA62A1" w:rsidRPr="006949E5" w:rsidRDefault="00AA62A1">
      <w:pPr>
        <w:rPr>
          <w:b/>
        </w:rPr>
      </w:pPr>
    </w:p>
    <w:p w14:paraId="613FD564" w14:textId="77777777" w:rsidR="00AA62A1" w:rsidRPr="006949E5" w:rsidRDefault="00000000">
      <w:pPr>
        <w:rPr>
          <w:b/>
        </w:rPr>
      </w:pPr>
      <w:r w:rsidRPr="006949E5">
        <w:rPr>
          <w:b/>
        </w:rPr>
        <w:lastRenderedPageBreak/>
        <w:t>Staffing</w:t>
      </w:r>
    </w:p>
    <w:p w14:paraId="68EA4FAB" w14:textId="2EAFC0F2" w:rsidR="00AA62A1" w:rsidRPr="006949E5" w:rsidRDefault="00000000">
      <w:pPr>
        <w:rPr>
          <w:i/>
        </w:rPr>
      </w:pPr>
      <w:r w:rsidRPr="006949E5">
        <w:rPr>
          <w:i/>
        </w:rPr>
        <w:t xml:space="preserve">Describe who reports to </w:t>
      </w:r>
      <w:r w:rsidR="00EC2970" w:rsidRPr="006949E5">
        <w:rPr>
          <w:i/>
        </w:rPr>
        <w:t>whom</w:t>
      </w:r>
      <w:r w:rsidRPr="006949E5">
        <w:rPr>
          <w:i/>
        </w:rPr>
        <w:t xml:space="preserve"> and who will participate in the MSA effort at what LOE effort. Will the firm be supported in the MSA effort by hiring entity team members, if so, how many, for how long and serving what function?</w:t>
      </w:r>
    </w:p>
    <w:p w14:paraId="7FFF3400" w14:textId="77777777" w:rsidR="00AA62A1" w:rsidRPr="006949E5" w:rsidRDefault="00AA62A1">
      <w:pPr>
        <w:rPr>
          <w:b/>
        </w:rPr>
      </w:pPr>
    </w:p>
    <w:p w14:paraId="7C7ADEE1" w14:textId="77777777" w:rsidR="00AA62A1" w:rsidRPr="006949E5" w:rsidRDefault="00000000">
      <w:pPr>
        <w:rPr>
          <w:b/>
        </w:rPr>
      </w:pPr>
      <w:r w:rsidRPr="006949E5">
        <w:rPr>
          <w:b/>
        </w:rPr>
        <w:t>Responsibilities</w:t>
      </w:r>
    </w:p>
    <w:p w14:paraId="10C559BF" w14:textId="77777777" w:rsidR="00AA62A1" w:rsidRPr="006949E5" w:rsidRDefault="00000000">
      <w:pPr>
        <w:rPr>
          <w:i/>
        </w:rPr>
      </w:pPr>
      <w:r w:rsidRPr="006949E5">
        <w:rPr>
          <w:i/>
        </w:rPr>
        <w:t>Clearly outline what the consultant/firm is responsible for vs the hiring entity. For example: in-country logistics/transportation/accommodation, setting up meetings, organizing meeting space, translation/interpreting, hiring local research team members (if applicable), reviewing/approving deliverables, etc.</w:t>
      </w:r>
    </w:p>
    <w:p w14:paraId="7E10BF89" w14:textId="77777777" w:rsidR="00AA62A1" w:rsidRPr="006949E5" w:rsidRDefault="00AA62A1">
      <w:pPr>
        <w:rPr>
          <w:b/>
        </w:rPr>
      </w:pPr>
    </w:p>
    <w:p w14:paraId="6390F217" w14:textId="77777777" w:rsidR="00AA62A1" w:rsidRPr="006949E5" w:rsidRDefault="00000000">
      <w:pPr>
        <w:rPr>
          <w:b/>
        </w:rPr>
      </w:pPr>
      <w:r w:rsidRPr="006949E5">
        <w:rPr>
          <w:b/>
        </w:rPr>
        <w:t>Capacity requirements</w:t>
      </w:r>
    </w:p>
    <w:p w14:paraId="4AA437FE" w14:textId="77777777" w:rsidR="00AA62A1" w:rsidRPr="006949E5" w:rsidRDefault="00000000">
      <w:pPr>
        <w:rPr>
          <w:i/>
        </w:rPr>
      </w:pPr>
      <w:r w:rsidRPr="006949E5">
        <w:rPr>
          <w:i/>
        </w:rPr>
        <w:t>Describe capacity requirements you are seeking for the firm/consultant. Key here is experience conducting successful MSA efforts of similar scope (verified by references and/or actual documents).</w:t>
      </w:r>
    </w:p>
    <w:p w14:paraId="1904EABC" w14:textId="77777777" w:rsidR="00AA62A1" w:rsidRPr="006949E5" w:rsidRDefault="00AA62A1"/>
    <w:sectPr w:rsidR="00AA62A1" w:rsidRPr="006949E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044"/>
    <w:multiLevelType w:val="multilevel"/>
    <w:tmpl w:val="2610B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B06B2A"/>
    <w:multiLevelType w:val="multilevel"/>
    <w:tmpl w:val="15CA2B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FD4E05"/>
    <w:multiLevelType w:val="multilevel"/>
    <w:tmpl w:val="984E5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A713ADE"/>
    <w:multiLevelType w:val="multilevel"/>
    <w:tmpl w:val="2E1E8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D22308"/>
    <w:multiLevelType w:val="multilevel"/>
    <w:tmpl w:val="26E8D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5010866">
    <w:abstractNumId w:val="3"/>
  </w:num>
  <w:num w:numId="2" w16cid:durableId="9571410">
    <w:abstractNumId w:val="4"/>
  </w:num>
  <w:num w:numId="3" w16cid:durableId="13578863">
    <w:abstractNumId w:val="2"/>
  </w:num>
  <w:num w:numId="4" w16cid:durableId="742332369">
    <w:abstractNumId w:val="0"/>
  </w:num>
  <w:num w:numId="5" w16cid:durableId="505175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A1"/>
    <w:rsid w:val="004D4B3E"/>
    <w:rsid w:val="005E5D5C"/>
    <w:rsid w:val="006949E5"/>
    <w:rsid w:val="00AA62A1"/>
    <w:rsid w:val="00E14C36"/>
    <w:rsid w:val="00EC2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11F0C"/>
  <w15:docId w15:val="{50DA4755-76FB-451B-8273-B1F843C9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eamexchang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Isabelle Gore</cp:lastModifiedBy>
  <cp:revision>3</cp:revision>
  <dcterms:created xsi:type="dcterms:W3CDTF">2025-05-12T16:26:00Z</dcterms:created>
  <dcterms:modified xsi:type="dcterms:W3CDTF">2025-05-13T13:44:00Z</dcterms:modified>
</cp:coreProperties>
</file>